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D4323" w14:textId="54818265" w:rsidR="00E22BE7" w:rsidRPr="00D77C1B" w:rsidRDefault="00BD3A50">
      <w:pPr>
        <w:pStyle w:val="a9"/>
      </w:pPr>
      <w:r w:rsidRPr="00D77C1B">
        <w:rPr>
          <w:rFonts w:hint="eastAsia"/>
          <w:lang w:bidi="zh-CN"/>
        </w:rPr>
        <w:t>4567 Main Street</w:t>
      </w:r>
    </w:p>
    <w:p w14:paraId="07743483" w14:textId="009D0B99" w:rsidR="00BD3A50" w:rsidRPr="00D77C1B" w:rsidRDefault="00835C8A">
      <w:pPr>
        <w:pStyle w:val="a9"/>
      </w:pPr>
      <w:r w:rsidRPr="00D77C1B">
        <w:rPr>
          <w:rFonts w:hint="eastAsia"/>
          <w:lang w:bidi="zh-CN"/>
        </w:rPr>
        <w:t>Metropolis, New York 98052</w:t>
      </w:r>
    </w:p>
    <w:p w14:paraId="44855AF3" w14:textId="6CB20D37" w:rsidR="00E22BE7" w:rsidRPr="00D77C1B" w:rsidRDefault="00BD3A50">
      <w:pPr>
        <w:pStyle w:val="a9"/>
      </w:pPr>
      <w:r w:rsidRPr="00D77C1B">
        <w:rPr>
          <w:rFonts w:hint="eastAsia"/>
          <w:lang w:bidi="zh-CN"/>
        </w:rPr>
        <w:t>(716) 555 - 0100</w:t>
      </w:r>
    </w:p>
    <w:p w14:paraId="4AFEEFD2" w14:textId="098164C5" w:rsidR="00E22BE7" w:rsidRPr="00D77C1B" w:rsidRDefault="00BD3A50">
      <w:pPr>
        <w:pStyle w:val="a9"/>
      </w:pPr>
      <w:r w:rsidRPr="00D77C1B">
        <w:rPr>
          <w:rFonts w:hint="eastAsia"/>
          <w:lang w:bidi="zh-CN"/>
        </w:rPr>
        <w:t>www.linkedin.com/in/shobbes</w:t>
      </w:r>
    </w:p>
    <w:p w14:paraId="3143396F" w14:textId="53D755DD" w:rsidR="00E22BE7" w:rsidRPr="00D77C1B" w:rsidRDefault="00BD3A50">
      <w:pPr>
        <w:pStyle w:val="ab"/>
      </w:pPr>
      <w:r w:rsidRPr="00D77C1B">
        <w:rPr>
          <w:rFonts w:hint="eastAsia"/>
          <w:lang w:bidi="zh-CN"/>
        </w:rPr>
        <w:t>shobbes@live.com</w:t>
      </w:r>
    </w:p>
    <w:p w14:paraId="7AFF319C" w14:textId="598C353B" w:rsidR="00E22BE7" w:rsidRPr="00D77C1B" w:rsidRDefault="00BD3A50">
      <w:pPr>
        <w:pStyle w:val="aa"/>
      </w:pPr>
      <w:r w:rsidRPr="00D77C1B">
        <w:rPr>
          <w:rFonts w:hint="eastAsia"/>
          <w:lang w:val="zh-CN" w:bidi="zh-CN"/>
        </w:rPr>
        <w:t>Sonya hobbs</w:t>
      </w:r>
    </w:p>
    <w:tbl>
      <w:tblPr>
        <w:tblStyle w:val="a8"/>
        <w:tblW w:w="5000" w:type="pct"/>
        <w:tblLook w:val="04A0" w:firstRow="1" w:lastRow="0" w:firstColumn="1" w:lastColumn="0" w:noHBand="0" w:noVBand="1"/>
        <w:tblCaption w:val="简历布局表"/>
      </w:tblPr>
      <w:tblGrid>
        <w:gridCol w:w="2164"/>
        <w:gridCol w:w="7582"/>
      </w:tblGrid>
      <w:tr w:rsidR="00E22BE7" w:rsidRPr="00D77C1B" w14:paraId="2CF9E2A3" w14:textId="77777777">
        <w:tc>
          <w:tcPr>
            <w:tcW w:w="2250" w:type="dxa"/>
            <w:tcMar>
              <w:right w:w="475" w:type="dxa"/>
            </w:tcMar>
          </w:tcPr>
          <w:p w14:paraId="2B1F2928" w14:textId="61FC420B" w:rsidR="00E22BE7" w:rsidRPr="00D77C1B" w:rsidRDefault="00BD3A50">
            <w:pPr>
              <w:pStyle w:val="1"/>
              <w:outlineLvl w:val="0"/>
            </w:pPr>
            <w:r w:rsidRPr="00D77C1B">
              <w:rPr>
                <w:rFonts w:hint="eastAsia"/>
                <w:lang w:val="zh-CN" w:bidi="zh-CN"/>
              </w:rPr>
              <w:t>个人信息</w:t>
            </w:r>
          </w:p>
        </w:tc>
        <w:tc>
          <w:tcPr>
            <w:tcW w:w="7830" w:type="dxa"/>
          </w:tcPr>
          <w:p w14:paraId="657AA431" w14:textId="2A195945" w:rsidR="00E22BE7" w:rsidRPr="00D77C1B" w:rsidRDefault="00BD3A50" w:rsidP="00BD3A50">
            <w:pPr>
              <w:pStyle w:val="a0"/>
            </w:pPr>
            <w:r w:rsidRPr="00D77C1B">
              <w:rPr>
                <w:rFonts w:hint="eastAsia"/>
                <w:lang w:val="zh-CN" w:bidi="zh-CN"/>
              </w:rPr>
              <w:t>面向协作、战略和解决方案的个人护理行业律师和法规事务专业人士，受聘于充满活力的化妆品公司，该公司在美国和全球销售彩色化妆品、非处方药/防晒霜和营养补品。向管理层、市场营销、产品开发、和销售团队提供法律和业务支持。 管理国内和国际规章合</w:t>
            </w:r>
            <w:proofErr w:type="gramStart"/>
            <w:r w:rsidRPr="00D77C1B">
              <w:rPr>
                <w:rFonts w:hint="eastAsia"/>
                <w:lang w:val="zh-CN" w:bidi="zh-CN"/>
              </w:rPr>
              <w:t>规</w:t>
            </w:r>
            <w:proofErr w:type="gramEnd"/>
            <w:r w:rsidRPr="00D77C1B">
              <w:rPr>
                <w:rFonts w:hint="eastAsia"/>
                <w:lang w:val="zh-CN" w:bidi="zh-CN"/>
              </w:rPr>
              <w:t>性。</w:t>
            </w:r>
          </w:p>
        </w:tc>
      </w:tr>
      <w:tr w:rsidR="00E22BE7" w:rsidRPr="00D77C1B" w14:paraId="0D55CE6D" w14:textId="77777777">
        <w:tc>
          <w:tcPr>
            <w:tcW w:w="2250" w:type="dxa"/>
            <w:tcMar>
              <w:right w:w="475" w:type="dxa"/>
            </w:tcMar>
          </w:tcPr>
          <w:p w14:paraId="42693964" w14:textId="77777777" w:rsidR="00E22BE7" w:rsidRPr="00D77C1B" w:rsidRDefault="004938CD">
            <w:pPr>
              <w:pStyle w:val="1"/>
              <w:outlineLvl w:val="0"/>
            </w:pPr>
            <w:r w:rsidRPr="00D77C1B">
              <w:rPr>
                <w:rFonts w:hint="eastAsia"/>
                <w:lang w:val="zh-CN" w:bidi="zh-CN"/>
              </w:rPr>
              <w:t>工作经历</w:t>
            </w:r>
          </w:p>
        </w:tc>
        <w:tc>
          <w:tcPr>
            <w:tcW w:w="7830" w:type="dxa"/>
          </w:tcPr>
          <w:p w14:paraId="63AE0571" w14:textId="77777777" w:rsidR="00F2739E" w:rsidRPr="00D77C1B" w:rsidRDefault="00BD3A50" w:rsidP="00F123C4">
            <w:pPr>
              <w:pStyle w:val="2"/>
              <w:outlineLvl w:val="1"/>
            </w:pPr>
            <w:r w:rsidRPr="00D77C1B">
              <w:rPr>
                <w:rFonts w:hint="eastAsia"/>
                <w:lang w:val="zh-CN" w:bidi="zh-CN"/>
              </w:rPr>
              <w:t>规章事务经理</w:t>
            </w:r>
          </w:p>
          <w:p w14:paraId="59CB82C6" w14:textId="31AE8A14" w:rsidR="00E22BE7" w:rsidRPr="00D77C1B" w:rsidRDefault="00BD3A50" w:rsidP="00F123C4">
            <w:pPr>
              <w:pStyle w:val="2"/>
              <w:outlineLvl w:val="1"/>
            </w:pPr>
            <w:r w:rsidRPr="00D77C1B">
              <w:rPr>
                <w:rFonts w:hint="eastAsia"/>
                <w:lang w:bidi="zh-CN"/>
              </w:rPr>
              <w:t>contoso pharmaceuticals &amp; cosmetics, metropolis, New york</w:t>
            </w:r>
          </w:p>
          <w:p w14:paraId="6F64D0C6" w14:textId="4735BD51" w:rsidR="00E22BE7" w:rsidRPr="00D77C1B" w:rsidRDefault="00BD3A50">
            <w:pPr>
              <w:pStyle w:val="a0"/>
            </w:pPr>
            <w:r w:rsidRPr="00D77C1B">
              <w:rPr>
                <w:rFonts w:hint="eastAsia"/>
                <w:lang w:bidi="zh-CN"/>
              </w:rPr>
              <w:t xml:space="preserve">2011 </w:t>
            </w:r>
            <w:r w:rsidRPr="00D77C1B">
              <w:rPr>
                <w:rFonts w:hint="eastAsia"/>
                <w:lang w:val="zh-CN" w:bidi="zh-CN"/>
              </w:rPr>
              <w:t>至今</w:t>
            </w:r>
          </w:p>
          <w:p w14:paraId="584F8F82" w14:textId="62E265B5" w:rsidR="00BD3A50" w:rsidRPr="00D77C1B" w:rsidRDefault="00BD3A50" w:rsidP="00BD3A50">
            <w:pPr>
              <w:pStyle w:val="a0"/>
            </w:pPr>
            <w:r w:rsidRPr="00D77C1B">
              <w:rPr>
                <w:rFonts w:hint="eastAsia"/>
                <w:shd w:val="clear" w:color="auto" w:fill="FFFFFF"/>
                <w:lang w:val="zh-CN" w:bidi="zh-CN"/>
              </w:rPr>
              <w:t>就化妆品行业主题进行研究并提供建议</w:t>
            </w:r>
            <w:r w:rsidRPr="00D77C1B">
              <w:rPr>
                <w:rFonts w:hint="eastAsia"/>
                <w:lang w:val="zh-CN" w:bidi="zh-CN"/>
              </w:rPr>
              <w:t>包括产品安全、环境和社会意识问题</w:t>
            </w:r>
            <w:r w:rsidRPr="00D77C1B">
              <w:rPr>
                <w:rFonts w:hint="eastAsia"/>
                <w:lang w:bidi="zh-CN"/>
              </w:rPr>
              <w:t>，</w:t>
            </w:r>
            <w:r w:rsidRPr="00D77C1B">
              <w:rPr>
                <w:rFonts w:hint="eastAsia"/>
                <w:lang w:val="zh-CN" w:bidi="zh-CN"/>
              </w:rPr>
              <w:t>例如成分可持续性、</w:t>
            </w:r>
            <w:r w:rsidRPr="00D77C1B">
              <w:rPr>
                <w:rFonts w:hint="eastAsia"/>
                <w:lang w:bidi="zh-CN"/>
              </w:rPr>
              <w:t>GMO</w:t>
            </w:r>
            <w:r w:rsidRPr="00D77C1B">
              <w:rPr>
                <w:rFonts w:hint="eastAsia"/>
                <w:lang w:val="zh-CN" w:bidi="zh-CN"/>
              </w:rPr>
              <w:t>、微塑料、自然定位。</w:t>
            </w:r>
          </w:p>
          <w:p w14:paraId="7F415A0B" w14:textId="77777777" w:rsidR="00BD3A50" w:rsidRPr="00D77C1B" w:rsidRDefault="00BD3A50" w:rsidP="00F123C4">
            <w:pPr>
              <w:pStyle w:val="2"/>
              <w:outlineLvl w:val="1"/>
            </w:pPr>
            <w:r w:rsidRPr="00D77C1B">
              <w:rPr>
                <w:rFonts w:hint="eastAsia"/>
                <w:lang w:val="zh-CN" w:bidi="zh-CN"/>
              </w:rPr>
              <w:t>成就要点</w:t>
            </w:r>
          </w:p>
          <w:p w14:paraId="092866D0" w14:textId="5C768BAA" w:rsidR="00BD3A50" w:rsidRPr="00D77C1B" w:rsidRDefault="00BD3A50" w:rsidP="00BD3A50">
            <w:pPr>
              <w:pStyle w:val="a0"/>
            </w:pPr>
            <w:r w:rsidRPr="00D77C1B">
              <w:rPr>
                <w:rFonts w:hint="eastAsia"/>
                <w:b/>
                <w:lang w:val="zh-CN" w:bidi="zh-CN"/>
              </w:rPr>
              <w:t>合同复查和协商</w:t>
            </w:r>
            <w:r w:rsidRPr="00D77C1B">
              <w:rPr>
                <w:rFonts w:hint="eastAsia"/>
                <w:lang w:val="zh-CN" w:bidi="zh-CN"/>
              </w:rPr>
              <w:t>。查看和协商业务协议，包括多渠道分销、制造、软件和服务、IP 和许可。</w:t>
            </w:r>
          </w:p>
          <w:p w14:paraId="6DFCF521" w14:textId="77777777" w:rsidR="00BD3A50" w:rsidRPr="00D77C1B" w:rsidRDefault="00BD3A50" w:rsidP="00BD3A50">
            <w:pPr>
              <w:pStyle w:val="a0"/>
            </w:pPr>
            <w:r w:rsidRPr="00D77C1B">
              <w:rPr>
                <w:rFonts w:hint="eastAsia"/>
                <w:b/>
                <w:lang w:val="zh-CN" w:bidi="zh-CN"/>
              </w:rPr>
              <w:t>营销理赔和打包评审。</w:t>
            </w:r>
            <w:r w:rsidRPr="00D77C1B">
              <w:rPr>
                <w:rFonts w:hint="eastAsia"/>
                <w:lang w:val="zh-CN" w:bidi="zh-CN"/>
              </w:rPr>
              <w:t>审查并向管理层和员工提供有关印刷品和数字/社交产品和品牌营销以及广告主张的建议，并根据法律合</w:t>
            </w:r>
            <w:proofErr w:type="gramStart"/>
            <w:r w:rsidRPr="00D77C1B">
              <w:rPr>
                <w:rFonts w:hint="eastAsia"/>
                <w:lang w:val="zh-CN" w:bidi="zh-CN"/>
              </w:rPr>
              <w:t>规</w:t>
            </w:r>
            <w:proofErr w:type="gramEnd"/>
            <w:r w:rsidRPr="00D77C1B">
              <w:rPr>
                <w:rFonts w:hint="eastAsia"/>
                <w:lang w:val="zh-CN" w:bidi="zh-CN"/>
              </w:rPr>
              <w:t>性、行业惯例和风险水平，提出所需的解决方案。</w:t>
            </w:r>
          </w:p>
          <w:p w14:paraId="1C54DC57" w14:textId="38F5AFA8" w:rsidR="00BD3A50" w:rsidRPr="00D77C1B" w:rsidRDefault="00BD3A50" w:rsidP="00BD3A50">
            <w:pPr>
              <w:pStyle w:val="a0"/>
            </w:pPr>
            <w:r w:rsidRPr="00D77C1B">
              <w:rPr>
                <w:rFonts w:hint="eastAsia"/>
                <w:lang w:val="zh-CN" w:bidi="zh-CN"/>
              </w:rPr>
              <w:t>在产品法规合</w:t>
            </w:r>
            <w:proofErr w:type="gramStart"/>
            <w:r w:rsidRPr="00D77C1B">
              <w:rPr>
                <w:rFonts w:hint="eastAsia"/>
                <w:lang w:val="zh-CN" w:bidi="zh-CN"/>
              </w:rPr>
              <w:t>规</w:t>
            </w:r>
            <w:proofErr w:type="gramEnd"/>
            <w:r w:rsidRPr="00D77C1B">
              <w:rPr>
                <w:rFonts w:hint="eastAsia"/>
                <w:lang w:val="zh-CN" w:bidi="zh-CN"/>
              </w:rPr>
              <w:t>性的各个方面</w:t>
            </w:r>
            <w:r w:rsidRPr="00D77C1B">
              <w:rPr>
                <w:rFonts w:hint="eastAsia"/>
                <w:b/>
                <w:lang w:val="zh-CN" w:bidi="zh-CN"/>
              </w:rPr>
              <w:t>提供领导力和专业知识，</w:t>
            </w:r>
            <w:r w:rsidRPr="00D77C1B">
              <w:rPr>
                <w:rFonts w:hint="eastAsia"/>
                <w:lang w:val="zh-CN" w:bidi="zh-CN"/>
              </w:rPr>
              <w:t>以确保产品按照美国FDA、加拿大卫生部、欧盟和东盟法规及其他法规在国内和全球成功引入和维护。 确保 PIF 的合</w:t>
            </w:r>
            <w:proofErr w:type="gramStart"/>
            <w:r w:rsidRPr="00D77C1B">
              <w:rPr>
                <w:rFonts w:hint="eastAsia"/>
                <w:lang w:val="zh-CN" w:bidi="zh-CN"/>
              </w:rPr>
              <w:t>规</w:t>
            </w:r>
            <w:proofErr w:type="gramEnd"/>
            <w:r w:rsidRPr="00D77C1B">
              <w:rPr>
                <w:rFonts w:hint="eastAsia"/>
                <w:lang w:val="zh-CN" w:bidi="zh-CN"/>
              </w:rPr>
              <w:t>性并协调和监管欧盟安全评估方的工作。</w:t>
            </w:r>
          </w:p>
          <w:p w14:paraId="7E95B810" w14:textId="77777777" w:rsidR="00BD3A50" w:rsidRPr="00D77C1B" w:rsidRDefault="00BD3A50" w:rsidP="00BD3A50">
            <w:pPr>
              <w:pStyle w:val="a0"/>
            </w:pPr>
            <w:r w:rsidRPr="00D77C1B">
              <w:rPr>
                <w:rFonts w:hint="eastAsia"/>
                <w:b/>
                <w:lang w:val="zh-CN" w:bidi="zh-CN"/>
              </w:rPr>
              <w:t>良好的生产</w:t>
            </w:r>
            <w:r w:rsidRPr="00D77C1B">
              <w:rPr>
                <w:rFonts w:hint="eastAsia"/>
                <w:b/>
                <w:shd w:val="clear" w:color="auto" w:fill="FFFFFF"/>
                <w:lang w:val="zh-CN" w:bidi="zh-CN"/>
              </w:rPr>
              <w:t>规范</w:t>
            </w:r>
            <w:r w:rsidRPr="00D77C1B">
              <w:rPr>
                <w:rFonts w:hint="eastAsia"/>
                <w:b/>
                <w:lang w:val="zh-CN" w:bidi="zh-CN"/>
              </w:rPr>
              <w:t>。</w:t>
            </w:r>
            <w:r w:rsidRPr="00D77C1B">
              <w:rPr>
                <w:rFonts w:hint="eastAsia"/>
                <w:shd w:val="clear" w:color="auto" w:fill="FFFFFF"/>
                <w:lang w:val="zh-CN" w:bidi="zh-CN"/>
              </w:rPr>
              <w:t>就相关产品建议并实施 FDA cGMP。</w:t>
            </w:r>
          </w:p>
          <w:p w14:paraId="50C3426F" w14:textId="77777777" w:rsidR="00BD3A50" w:rsidRPr="00D77C1B" w:rsidRDefault="00BD3A50" w:rsidP="00BD3A50">
            <w:pPr>
              <w:pStyle w:val="a0"/>
            </w:pPr>
            <w:r w:rsidRPr="00D77C1B">
              <w:rPr>
                <w:rFonts w:hint="eastAsia"/>
                <w:b/>
                <w:lang w:val="zh-CN" w:bidi="zh-CN"/>
              </w:rPr>
              <w:t>继续教育</w:t>
            </w:r>
            <w:r w:rsidRPr="00D77C1B">
              <w:rPr>
                <w:rFonts w:hint="eastAsia"/>
                <w:lang w:val="zh-CN" w:bidi="zh-CN"/>
              </w:rPr>
              <w:t>有关法规遵从性、成分安全性和社会意识方面的问题。</w:t>
            </w:r>
          </w:p>
          <w:p w14:paraId="6DD889A4" w14:textId="77777777" w:rsidR="00BD3A50" w:rsidRPr="00D77C1B" w:rsidRDefault="00BD3A50" w:rsidP="00BD3A50">
            <w:pPr>
              <w:pStyle w:val="a0"/>
            </w:pPr>
            <w:r w:rsidRPr="00D77C1B">
              <w:rPr>
                <w:rFonts w:hint="eastAsia"/>
                <w:b/>
                <w:lang w:val="zh-CN" w:bidi="zh-CN"/>
              </w:rPr>
              <w:t>立法和游说。</w:t>
            </w:r>
            <w:r w:rsidRPr="00D77C1B">
              <w:rPr>
                <w:rFonts w:hint="eastAsia"/>
                <w:lang w:val="zh-CN" w:bidi="zh-CN"/>
              </w:rPr>
              <w:t>代表公司在州议员面前进行游说。</w:t>
            </w:r>
          </w:p>
          <w:p w14:paraId="2725594F" w14:textId="77777777" w:rsidR="00BD3A50" w:rsidRPr="00D77C1B" w:rsidRDefault="00BD3A50" w:rsidP="00BD3A50">
            <w:pPr>
              <w:pStyle w:val="a0"/>
            </w:pPr>
            <w:r w:rsidRPr="00D77C1B">
              <w:rPr>
                <w:rFonts w:hint="eastAsia"/>
                <w:b/>
                <w:lang w:val="zh-CN" w:bidi="zh-CN"/>
              </w:rPr>
              <w:t>第三方认证。</w:t>
            </w:r>
            <w:r w:rsidRPr="00D77C1B">
              <w:rPr>
                <w:rFonts w:hint="eastAsia"/>
                <w:lang w:val="zh-CN" w:bidi="zh-CN"/>
              </w:rPr>
              <w:t>建议和协调第三方认证</w:t>
            </w:r>
            <w:r w:rsidRPr="00D77C1B">
              <w:rPr>
                <w:rFonts w:hint="eastAsia"/>
                <w:lang w:bidi="zh-CN"/>
              </w:rPr>
              <w:t>，</w:t>
            </w:r>
            <w:r w:rsidRPr="00D77C1B">
              <w:rPr>
                <w:rFonts w:hint="eastAsia"/>
                <w:lang w:val="zh-CN" w:bidi="zh-CN"/>
              </w:rPr>
              <w:t>包括</w:t>
            </w:r>
            <w:r w:rsidRPr="00D77C1B">
              <w:rPr>
                <w:rFonts w:hint="eastAsia"/>
                <w:lang w:bidi="zh-CN"/>
              </w:rPr>
              <w:t xml:space="preserve"> </w:t>
            </w:r>
            <w:proofErr w:type="spellStart"/>
            <w:r w:rsidRPr="00D77C1B">
              <w:rPr>
                <w:rFonts w:hint="eastAsia"/>
                <w:lang w:bidi="zh-CN"/>
              </w:rPr>
              <w:t>Ecocert</w:t>
            </w:r>
            <w:proofErr w:type="spellEnd"/>
            <w:r w:rsidRPr="00D77C1B">
              <w:rPr>
                <w:rFonts w:hint="eastAsia"/>
                <w:lang w:bidi="zh-CN"/>
              </w:rPr>
              <w:t>/COSMOS</w:t>
            </w:r>
            <w:r w:rsidRPr="00D77C1B">
              <w:rPr>
                <w:rFonts w:hint="eastAsia"/>
                <w:lang w:val="zh-CN" w:bidi="zh-CN"/>
              </w:rPr>
              <w:t>、皮肤癌基金会和</w:t>
            </w:r>
            <w:r w:rsidRPr="00D77C1B">
              <w:rPr>
                <w:rFonts w:hint="eastAsia"/>
                <w:lang w:bidi="zh-CN"/>
              </w:rPr>
              <w:t xml:space="preserve"> CCIC Leaping Bunny</w:t>
            </w:r>
            <w:r w:rsidRPr="00D77C1B">
              <w:rPr>
                <w:rFonts w:hint="eastAsia"/>
                <w:lang w:val="zh-CN" w:bidi="zh-CN"/>
              </w:rPr>
              <w:t>。</w:t>
            </w:r>
          </w:p>
          <w:p w14:paraId="28537085" w14:textId="77777777" w:rsidR="00F2739E" w:rsidRPr="00D77C1B" w:rsidRDefault="00BD3A50">
            <w:pPr>
              <w:pStyle w:val="2"/>
              <w:outlineLvl w:val="1"/>
            </w:pPr>
            <w:r w:rsidRPr="00D77C1B">
              <w:rPr>
                <w:rFonts w:hint="eastAsia"/>
                <w:lang w:val="zh-CN" w:bidi="zh-CN"/>
              </w:rPr>
              <w:lastRenderedPageBreak/>
              <w:t>关联律师</w:t>
            </w:r>
          </w:p>
          <w:p w14:paraId="21EA01BB" w14:textId="6590207C" w:rsidR="00F2739E" w:rsidRPr="00D77C1B" w:rsidRDefault="00BD3A50">
            <w:pPr>
              <w:pStyle w:val="2"/>
              <w:outlineLvl w:val="1"/>
            </w:pPr>
            <w:r w:rsidRPr="00D77C1B">
              <w:rPr>
                <w:rFonts w:hint="eastAsia"/>
                <w:lang w:val="zh-CN" w:bidi="zh-CN"/>
              </w:rPr>
              <w:t>律师事务所专业公司</w:t>
            </w:r>
          </w:p>
          <w:p w14:paraId="62EE74CE" w14:textId="1C025E57" w:rsidR="00E22BE7" w:rsidRPr="00D77C1B" w:rsidRDefault="00BD3A50">
            <w:pPr>
              <w:pStyle w:val="2"/>
              <w:outlineLvl w:val="1"/>
            </w:pPr>
            <w:r w:rsidRPr="00D77C1B">
              <w:rPr>
                <w:rFonts w:hint="eastAsia"/>
                <w:lang w:bidi="zh-CN"/>
              </w:rPr>
              <w:t>metropolis, New york</w:t>
            </w:r>
          </w:p>
          <w:p w14:paraId="7103E058" w14:textId="5C19075A" w:rsidR="00E22BE7" w:rsidRPr="00D77C1B" w:rsidRDefault="00BD3A50">
            <w:pPr>
              <w:pStyle w:val="a0"/>
            </w:pPr>
            <w:r w:rsidRPr="00D77C1B">
              <w:rPr>
                <w:rFonts w:hint="eastAsia"/>
                <w:lang w:bidi="zh-CN"/>
              </w:rPr>
              <w:t xml:space="preserve">2009 </w:t>
            </w:r>
            <w:r w:rsidRPr="00D77C1B">
              <w:rPr>
                <w:rFonts w:hint="eastAsia"/>
                <w:lang w:val="zh-CN" w:bidi="zh-CN"/>
              </w:rPr>
              <w:t>年</w:t>
            </w:r>
            <w:r w:rsidRPr="00D77C1B">
              <w:rPr>
                <w:rFonts w:hint="eastAsia"/>
                <w:lang w:bidi="zh-CN"/>
              </w:rPr>
              <w:t xml:space="preserve"> - 2011 </w:t>
            </w:r>
            <w:r w:rsidRPr="00D77C1B">
              <w:rPr>
                <w:rFonts w:hint="eastAsia"/>
                <w:lang w:val="zh-CN" w:bidi="zh-CN"/>
              </w:rPr>
              <w:t>年</w:t>
            </w:r>
          </w:p>
          <w:p w14:paraId="3CC2842F" w14:textId="77777777" w:rsidR="00E22BE7" w:rsidRPr="00D77C1B" w:rsidRDefault="00BD3A50">
            <w:pPr>
              <w:pStyle w:val="a0"/>
              <w:rPr>
                <w:shd w:val="clear" w:color="auto" w:fill="FFFFFF"/>
              </w:rPr>
            </w:pPr>
            <w:r w:rsidRPr="00D77C1B">
              <w:rPr>
                <w:rFonts w:hint="eastAsia"/>
                <w:shd w:val="clear" w:color="auto" w:fill="FFFFFF"/>
                <w:lang w:val="zh-CN" w:bidi="zh-CN"/>
              </w:rPr>
              <w:t>协商房地产交易、融资、房地产所有权和分区问题。起草商业和住宅买卖合同和租赁。</w:t>
            </w:r>
            <w:r w:rsidRPr="00D77C1B">
              <w:rPr>
                <w:rFonts w:hint="eastAsia"/>
                <w:shd w:val="clear" w:color="auto" w:fill="FFFFFF"/>
                <w:lang w:bidi="zh-CN"/>
              </w:rPr>
              <w:t xml:space="preserve"> </w:t>
            </w:r>
            <w:r w:rsidRPr="00D77C1B">
              <w:rPr>
                <w:rFonts w:hint="eastAsia"/>
                <w:shd w:val="clear" w:color="auto" w:fill="FFFFFF"/>
                <w:lang w:val="zh-CN" w:bidi="zh-CN"/>
              </w:rPr>
              <w:t>房地产结算。 成立有限责任公司。</w:t>
            </w:r>
          </w:p>
        </w:tc>
      </w:tr>
      <w:tr w:rsidR="00AD3F86" w:rsidRPr="00D77C1B" w14:paraId="6FFAC413" w14:textId="77777777">
        <w:tc>
          <w:tcPr>
            <w:tcW w:w="2250" w:type="dxa"/>
            <w:tcMar>
              <w:right w:w="475" w:type="dxa"/>
            </w:tcMar>
          </w:tcPr>
          <w:p w14:paraId="2FDCECC9" w14:textId="77777777" w:rsidR="00AD3F86" w:rsidRPr="00D77C1B" w:rsidRDefault="00AD3F86" w:rsidP="00AD3F86">
            <w:pPr>
              <w:pStyle w:val="1"/>
              <w:outlineLvl w:val="0"/>
            </w:pPr>
            <w:r w:rsidRPr="00D77C1B">
              <w:rPr>
                <w:rFonts w:hint="eastAsia"/>
                <w:lang w:val="zh-CN" w:bidi="zh-CN"/>
              </w:rPr>
              <w:lastRenderedPageBreak/>
              <w:t>教育背景</w:t>
            </w:r>
          </w:p>
        </w:tc>
        <w:tc>
          <w:tcPr>
            <w:tcW w:w="7830" w:type="dxa"/>
          </w:tcPr>
          <w:p w14:paraId="7A1B35B0" w14:textId="77777777" w:rsidR="00AD3F86" w:rsidRPr="00D77C1B" w:rsidRDefault="00AD3F86" w:rsidP="00AD3F86">
            <w:pPr>
              <w:pStyle w:val="2"/>
              <w:outlineLvl w:val="1"/>
            </w:pPr>
            <w:r w:rsidRPr="00D77C1B">
              <w:rPr>
                <w:rFonts w:hint="eastAsia"/>
                <w:lang w:val="zh-CN" w:bidi="zh-CN"/>
              </w:rPr>
              <w:t>2009 年</w:t>
            </w:r>
          </w:p>
          <w:p w14:paraId="19ACF181" w14:textId="77777777" w:rsidR="00F2739E" w:rsidRPr="00D77C1B" w:rsidRDefault="00AD3F86" w:rsidP="00AD3F86">
            <w:pPr>
              <w:pStyle w:val="2"/>
              <w:outlineLvl w:val="1"/>
            </w:pPr>
            <w:r w:rsidRPr="00D77C1B">
              <w:rPr>
                <w:rFonts w:hint="eastAsia"/>
                <w:lang w:val="zh-CN" w:bidi="zh-CN"/>
              </w:rPr>
              <w:t>法学博士</w:t>
            </w:r>
          </w:p>
          <w:p w14:paraId="52BD1F0D" w14:textId="4FF5899B" w:rsidR="00AD3F86" w:rsidRPr="00D77C1B" w:rsidRDefault="00AD3F86" w:rsidP="00AD3F86">
            <w:pPr>
              <w:pStyle w:val="2"/>
              <w:outlineLvl w:val="1"/>
            </w:pPr>
            <w:r w:rsidRPr="00D77C1B">
              <w:rPr>
                <w:rFonts w:hint="eastAsia"/>
                <w:lang w:val="zh-CN" w:bidi="zh-CN"/>
              </w:rPr>
              <w:t>纽约大都会著名法学院</w:t>
            </w:r>
          </w:p>
          <w:p w14:paraId="27C53CB9" w14:textId="2E5EAC6B" w:rsidR="00AD3F86" w:rsidRPr="00D77C1B" w:rsidRDefault="00AD3F86" w:rsidP="00AD3F86">
            <w:pPr>
              <w:pStyle w:val="a0"/>
            </w:pPr>
            <w:r w:rsidRPr="00D77C1B">
              <w:rPr>
                <w:rFonts w:hint="eastAsia"/>
                <w:lang w:val="zh-CN" w:bidi="zh-CN"/>
              </w:rPr>
              <w:t>娱乐法律期刊编辑，2009 年</w:t>
            </w:r>
          </w:p>
          <w:p w14:paraId="3752043C" w14:textId="1EC28634" w:rsidR="00AD3F86" w:rsidRPr="00D77C1B" w:rsidRDefault="00AD3F86" w:rsidP="00AD3F86">
            <w:pPr>
              <w:pStyle w:val="2"/>
              <w:outlineLvl w:val="1"/>
            </w:pPr>
            <w:r w:rsidRPr="00D77C1B">
              <w:rPr>
                <w:rFonts w:hint="eastAsia"/>
                <w:lang w:val="zh-CN" w:bidi="zh-CN"/>
              </w:rPr>
              <w:t>1992 年</w:t>
            </w:r>
          </w:p>
          <w:p w14:paraId="53C14BA5" w14:textId="77777777" w:rsidR="00F2739E" w:rsidRPr="00D77C1B" w:rsidRDefault="00AD3F86" w:rsidP="00AD3F86">
            <w:pPr>
              <w:pStyle w:val="2"/>
              <w:outlineLvl w:val="1"/>
            </w:pPr>
            <w:r w:rsidRPr="00D77C1B">
              <w:rPr>
                <w:rFonts w:hint="eastAsia"/>
                <w:lang w:val="zh-CN" w:bidi="zh-CN"/>
              </w:rPr>
              <w:t>文学士</w:t>
            </w:r>
          </w:p>
          <w:p w14:paraId="1D736BC9" w14:textId="5266FB3E" w:rsidR="00AD3F86" w:rsidRPr="00D77C1B" w:rsidRDefault="00AD3F86" w:rsidP="00AD3F86">
            <w:pPr>
              <w:pStyle w:val="2"/>
              <w:outlineLvl w:val="1"/>
            </w:pPr>
            <w:r w:rsidRPr="00D77C1B">
              <w:rPr>
                <w:rFonts w:hint="eastAsia"/>
                <w:lang w:val="zh-CN" w:bidi="zh-CN"/>
              </w:rPr>
              <w:t>bellows college, metropolis new york</w:t>
            </w:r>
          </w:p>
        </w:tc>
      </w:tr>
      <w:tr w:rsidR="00AD3F86" w:rsidRPr="00D77C1B" w14:paraId="36B98FA2" w14:textId="77777777">
        <w:tc>
          <w:tcPr>
            <w:tcW w:w="2250" w:type="dxa"/>
            <w:tcMar>
              <w:right w:w="475" w:type="dxa"/>
            </w:tcMar>
          </w:tcPr>
          <w:p w14:paraId="1E99BA74" w14:textId="4A151160" w:rsidR="00AD3F86" w:rsidRPr="00D77C1B" w:rsidRDefault="00AD3F86" w:rsidP="00AD3F86">
            <w:pPr>
              <w:pStyle w:val="1"/>
              <w:outlineLvl w:val="0"/>
            </w:pPr>
            <w:r w:rsidRPr="00D77C1B">
              <w:rPr>
                <w:rFonts w:hint="eastAsia"/>
                <w:lang w:val="zh-CN" w:bidi="zh-CN"/>
              </w:rPr>
              <w:t>技能和兴趣</w:t>
            </w:r>
          </w:p>
        </w:tc>
        <w:tc>
          <w:tcPr>
            <w:tcW w:w="7830" w:type="dxa"/>
          </w:tcPr>
          <w:p w14:paraId="0A92A466" w14:textId="0C7D0AF7" w:rsidR="00AD3F86" w:rsidRPr="00D77C1B" w:rsidRDefault="00AD3F86" w:rsidP="00AD3F86">
            <w:pPr>
              <w:pStyle w:val="a0"/>
            </w:pPr>
            <w:r w:rsidRPr="00D77C1B">
              <w:rPr>
                <w:rFonts w:hint="eastAsia"/>
                <w:shd w:val="clear" w:color="auto" w:fill="FFFFFF"/>
                <w:lang w:val="zh-CN" w:bidi="zh-CN"/>
              </w:rPr>
              <w:t xml:space="preserve">法律研究 </w:t>
            </w:r>
            <w:r w:rsidRPr="00D77C1B">
              <w:rPr>
                <w:rFonts w:cs="Calibri Light" w:hint="eastAsia"/>
                <w:color w:val="000000" w:themeColor="text1"/>
                <w:lang w:val="zh-CN" w:bidi="zh-CN"/>
              </w:rPr>
              <w:t>•</w:t>
            </w:r>
            <w:r w:rsidRPr="00D77C1B">
              <w:rPr>
                <w:rFonts w:hint="eastAsia"/>
                <w:shd w:val="clear" w:color="auto" w:fill="FFFFFF"/>
                <w:lang w:val="zh-CN" w:bidi="zh-CN"/>
              </w:rPr>
              <w:t xml:space="preserve"> Westlaw </w:t>
            </w:r>
            <w:r w:rsidRPr="00D77C1B">
              <w:rPr>
                <w:rFonts w:cs="Calibri Light" w:hint="eastAsia"/>
                <w:color w:val="000000" w:themeColor="text1"/>
                <w:lang w:val="zh-CN" w:bidi="zh-CN"/>
              </w:rPr>
              <w:t>•</w:t>
            </w:r>
            <w:r w:rsidRPr="00D77C1B">
              <w:rPr>
                <w:rFonts w:hint="eastAsia"/>
                <w:shd w:val="clear" w:color="auto" w:fill="FFFFFF"/>
                <w:lang w:val="zh-CN" w:bidi="zh-CN"/>
              </w:rPr>
              <w:t xml:space="preserve"> Lexis/Nexis </w:t>
            </w:r>
            <w:r w:rsidRPr="00D77C1B">
              <w:rPr>
                <w:rFonts w:cs="Calibri Light" w:hint="eastAsia"/>
                <w:color w:val="000000" w:themeColor="text1"/>
                <w:lang w:val="zh-CN" w:bidi="zh-CN"/>
              </w:rPr>
              <w:t>•</w:t>
            </w:r>
            <w:r w:rsidRPr="00D77C1B">
              <w:rPr>
                <w:rFonts w:hint="eastAsia"/>
                <w:shd w:val="clear" w:color="auto" w:fill="FFFFFF"/>
                <w:lang w:val="zh-CN" w:bidi="zh-CN"/>
              </w:rPr>
              <w:t xml:space="preserve"> 研究 </w:t>
            </w:r>
            <w:r w:rsidRPr="00D77C1B">
              <w:rPr>
                <w:rFonts w:cs="Calibri Light" w:hint="eastAsia"/>
                <w:color w:val="000000" w:themeColor="text1"/>
                <w:lang w:val="zh-CN" w:bidi="zh-CN"/>
              </w:rPr>
              <w:t>•</w:t>
            </w:r>
            <w:r w:rsidRPr="00D77C1B">
              <w:rPr>
                <w:rFonts w:hint="eastAsia"/>
                <w:shd w:val="clear" w:color="auto" w:fill="FFFFFF"/>
                <w:lang w:val="zh-CN" w:bidi="zh-CN"/>
              </w:rPr>
              <w:t xml:space="preserve"> 阅读 </w:t>
            </w:r>
            <w:r w:rsidRPr="00D77C1B">
              <w:rPr>
                <w:rFonts w:cs="Calibri Light" w:hint="eastAsia"/>
                <w:color w:val="000000" w:themeColor="text1"/>
                <w:lang w:val="zh-CN" w:bidi="zh-CN"/>
              </w:rPr>
              <w:t>•</w:t>
            </w:r>
            <w:r w:rsidRPr="00D77C1B">
              <w:rPr>
                <w:rFonts w:hint="eastAsia"/>
                <w:shd w:val="clear" w:color="auto" w:fill="FFFFFF"/>
                <w:lang w:val="zh-CN" w:bidi="zh-CN"/>
              </w:rPr>
              <w:t xml:space="preserve"> 环境保护 </w:t>
            </w:r>
            <w:r w:rsidRPr="00D77C1B">
              <w:rPr>
                <w:rFonts w:cs="Calibri Light" w:hint="eastAsia"/>
                <w:color w:val="000000" w:themeColor="text1"/>
                <w:lang w:val="zh-CN" w:bidi="zh-CN"/>
              </w:rPr>
              <w:t>•</w:t>
            </w:r>
            <w:r w:rsidRPr="00D77C1B">
              <w:rPr>
                <w:rFonts w:hint="eastAsia"/>
                <w:shd w:val="clear" w:color="auto" w:fill="FFFFFF"/>
                <w:lang w:val="zh-CN" w:bidi="zh-CN"/>
              </w:rPr>
              <w:t xml:space="preserve"> 艺术 </w:t>
            </w:r>
            <w:r w:rsidRPr="00D77C1B">
              <w:rPr>
                <w:rFonts w:cs="Calibri Light" w:hint="eastAsia"/>
                <w:color w:val="000000" w:themeColor="text1"/>
                <w:lang w:val="zh-CN" w:bidi="zh-CN"/>
              </w:rPr>
              <w:t>•</w:t>
            </w:r>
            <w:r w:rsidRPr="00D77C1B">
              <w:rPr>
                <w:rFonts w:hint="eastAsia"/>
                <w:shd w:val="clear" w:color="auto" w:fill="FFFFFF"/>
                <w:lang w:val="zh-CN" w:bidi="zh-CN"/>
              </w:rPr>
              <w:t xml:space="preserve"> 瑜伽 </w:t>
            </w:r>
            <w:r w:rsidRPr="00D77C1B">
              <w:rPr>
                <w:rFonts w:cs="Calibri Light" w:hint="eastAsia"/>
                <w:color w:val="000000" w:themeColor="text1"/>
                <w:lang w:val="zh-CN" w:bidi="zh-CN"/>
              </w:rPr>
              <w:t>•</w:t>
            </w:r>
            <w:r w:rsidR="000B2ED0">
              <w:rPr>
                <w:rFonts w:cs="Calibri Light" w:hint="eastAsia"/>
                <w:color w:val="000000" w:themeColor="text1"/>
                <w:lang w:val="zh-CN" w:bidi="zh-CN"/>
              </w:rPr>
              <w:t xml:space="preserve"> </w:t>
            </w:r>
            <w:r w:rsidRPr="00D77C1B">
              <w:rPr>
                <w:rFonts w:hint="eastAsia"/>
                <w:shd w:val="clear" w:color="auto" w:fill="FFFFFF"/>
                <w:lang w:val="zh-CN" w:bidi="zh-CN"/>
              </w:rPr>
              <w:t>旅行。熟知德语</w:t>
            </w:r>
          </w:p>
        </w:tc>
      </w:tr>
    </w:tbl>
    <w:p w14:paraId="6544969A" w14:textId="77777777" w:rsidR="00E22BE7" w:rsidRPr="00D77C1B" w:rsidRDefault="00E22BE7"/>
    <w:sectPr w:rsidR="00E22BE7" w:rsidRPr="00D77C1B" w:rsidSect="00A80548">
      <w:pgSz w:w="11906" w:h="16838" w:code="9"/>
      <w:pgMar w:top="1152" w:right="1080" w:bottom="1152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01D59" w14:textId="77777777" w:rsidR="00253224" w:rsidRDefault="00253224">
      <w:pPr>
        <w:spacing w:after="0" w:line="240" w:lineRule="auto"/>
      </w:pPr>
      <w:r>
        <w:separator/>
      </w:r>
    </w:p>
  </w:endnote>
  <w:endnote w:type="continuationSeparator" w:id="0">
    <w:p w14:paraId="14EBE82C" w14:textId="77777777" w:rsidR="00253224" w:rsidRDefault="0025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23234" w14:textId="77777777" w:rsidR="00253224" w:rsidRDefault="00253224">
      <w:pPr>
        <w:spacing w:after="0" w:line="240" w:lineRule="auto"/>
      </w:pPr>
      <w:r>
        <w:separator/>
      </w:r>
    </w:p>
  </w:footnote>
  <w:footnote w:type="continuationSeparator" w:id="0">
    <w:p w14:paraId="1AD31A86" w14:textId="77777777" w:rsidR="00253224" w:rsidRDefault="00253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95982"/>
    <w:multiLevelType w:val="multilevel"/>
    <w:tmpl w:val="4432A3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68E5B5B"/>
    <w:multiLevelType w:val="multilevel"/>
    <w:tmpl w:val="EB2C915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50"/>
    <w:rsid w:val="000B2ED0"/>
    <w:rsid w:val="001804F1"/>
    <w:rsid w:val="00253224"/>
    <w:rsid w:val="00255749"/>
    <w:rsid w:val="00323E65"/>
    <w:rsid w:val="004938CD"/>
    <w:rsid w:val="004A6913"/>
    <w:rsid w:val="007A75A2"/>
    <w:rsid w:val="008232A5"/>
    <w:rsid w:val="00835C8A"/>
    <w:rsid w:val="00A80548"/>
    <w:rsid w:val="00AD3F86"/>
    <w:rsid w:val="00B224EF"/>
    <w:rsid w:val="00BD3A50"/>
    <w:rsid w:val="00C35409"/>
    <w:rsid w:val="00D77C1B"/>
    <w:rsid w:val="00E22BE7"/>
    <w:rsid w:val="00F123C4"/>
    <w:rsid w:val="00F2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416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1B"/>
    <w:rPr>
      <w:rFonts w:ascii="Microsoft YaHei UI" w:eastAsia="Microsoft YaHei UI" w:hAnsi="Microsoft YaHei UI"/>
    </w:rPr>
  </w:style>
  <w:style w:type="paragraph" w:styleId="1">
    <w:name w:val="heading 1"/>
    <w:basedOn w:val="a"/>
    <w:link w:val="10"/>
    <w:uiPriority w:val="9"/>
    <w:unhideWhenUsed/>
    <w:qFormat/>
    <w:rsid w:val="00D77C1B"/>
    <w:pPr>
      <w:spacing w:after="80" w:line="288" w:lineRule="auto"/>
      <w:jc w:val="right"/>
      <w:outlineLvl w:val="0"/>
    </w:pPr>
    <w:rPr>
      <w:rFonts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"/>
    <w:next w:val="a0"/>
    <w:link w:val="20"/>
    <w:uiPriority w:val="9"/>
    <w:unhideWhenUsed/>
    <w:qFormat/>
    <w:rsid w:val="00D77C1B"/>
    <w:pPr>
      <w:keepNext/>
      <w:keepLines/>
      <w:spacing w:after="40" w:line="288" w:lineRule="auto"/>
      <w:outlineLvl w:val="1"/>
    </w:pPr>
    <w:rPr>
      <w:rFonts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C1B"/>
    <w:pPr>
      <w:keepNext/>
      <w:keepLines/>
      <w:spacing w:before="40" w:after="0"/>
      <w:outlineLvl w:val="2"/>
    </w:pPr>
    <w:rPr>
      <w:rFonts w:cstheme="majorBidi"/>
      <w:color w:val="394B5A" w:themeColor="accent1" w:themeShade="7F"/>
      <w:sz w:val="2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标题 1 字符"/>
    <w:basedOn w:val="a1"/>
    <w:link w:val="1"/>
    <w:uiPriority w:val="9"/>
    <w:rsid w:val="00D77C1B"/>
    <w:rPr>
      <w:rFonts w:ascii="Microsoft YaHei UI" w:eastAsia="Microsoft YaHei UI" w:hAnsi="Microsoft YaHei U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标题 2 字符"/>
    <w:basedOn w:val="a1"/>
    <w:link w:val="2"/>
    <w:uiPriority w:val="9"/>
    <w:rsid w:val="00D77C1B"/>
    <w:rPr>
      <w:rFonts w:ascii="Microsoft YaHei UI" w:eastAsia="Microsoft YaHei UI" w:hAnsi="Microsoft YaHei U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"/>
    <w:link w:val="a7"/>
    <w:uiPriority w:val="99"/>
    <w:rsid w:val="00D77C1B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hAnsiTheme="minorHAnsi"/>
      <w:color w:val="595959" w:themeColor="text1" w:themeTint="A6"/>
      <w:kern w:val="20"/>
      <w:sz w:val="20"/>
      <w:szCs w:val="20"/>
    </w:rPr>
  </w:style>
  <w:style w:type="character" w:customStyle="1" w:styleId="a7">
    <w:name w:val="页脚 字符"/>
    <w:basedOn w:val="a1"/>
    <w:link w:val="a6"/>
    <w:uiPriority w:val="99"/>
    <w:rsid w:val="00D77C1B"/>
    <w:rPr>
      <w:rFonts w:ascii="Microsoft YaHei UI" w:eastAsia="Microsoft YaHei UI"/>
      <w:color w:val="595959" w:themeColor="text1" w:themeTint="A6"/>
      <w:kern w:val="20"/>
      <w:sz w:val="20"/>
      <w:szCs w:val="20"/>
    </w:rPr>
  </w:style>
  <w:style w:type="paragraph" w:customStyle="1" w:styleId="a0">
    <w:name w:val="简历文本"/>
    <w:basedOn w:val="a"/>
    <w:uiPriority w:val="10"/>
    <w:qFormat/>
    <w:rsid w:val="00D77C1B"/>
    <w:pPr>
      <w:spacing w:after="80" w:line="288" w:lineRule="auto"/>
      <w:ind w:right="1440"/>
    </w:pPr>
    <w:rPr>
      <w:color w:val="595959" w:themeColor="text1" w:themeTint="A6"/>
      <w:kern w:val="20"/>
      <w:sz w:val="20"/>
      <w:szCs w:val="20"/>
    </w:rPr>
  </w:style>
  <w:style w:type="table" w:customStyle="1" w:styleId="a8">
    <w:name w:val="简历表格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a9">
    <w:name w:val="联系信息"/>
    <w:basedOn w:val="a"/>
    <w:uiPriority w:val="1"/>
    <w:qFormat/>
    <w:rsid w:val="00D77C1B"/>
    <w:pPr>
      <w:spacing w:before="40" w:after="0" w:line="240" w:lineRule="auto"/>
      <w:jc w:val="right"/>
    </w:pPr>
    <w:rPr>
      <w:color w:val="595959" w:themeColor="text1" w:themeTint="A6"/>
      <w:kern w:val="20"/>
      <w:sz w:val="18"/>
      <w:szCs w:val="20"/>
    </w:rPr>
  </w:style>
  <w:style w:type="paragraph" w:customStyle="1" w:styleId="aa">
    <w:name w:val="姓名"/>
    <w:basedOn w:val="a"/>
    <w:uiPriority w:val="3"/>
    <w:qFormat/>
    <w:rsid w:val="00D77C1B"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cstheme="majorBidi"/>
      <w:caps/>
      <w:color w:val="FFFFFF" w:themeColor="background1"/>
      <w:kern w:val="20"/>
      <w:sz w:val="32"/>
      <w:szCs w:val="20"/>
    </w:rPr>
  </w:style>
  <w:style w:type="paragraph" w:customStyle="1" w:styleId="ab">
    <w:name w:val="电子邮件"/>
    <w:basedOn w:val="a"/>
    <w:uiPriority w:val="1"/>
    <w:qFormat/>
    <w:rsid w:val="00D77C1B"/>
    <w:pPr>
      <w:spacing w:before="40" w:after="0" w:line="240" w:lineRule="auto"/>
      <w:jc w:val="right"/>
    </w:pPr>
    <w:rPr>
      <w:color w:val="577188" w:themeColor="accent1" w:themeShade="BF"/>
      <w:kern w:val="20"/>
      <w:sz w:val="18"/>
      <w:szCs w:val="20"/>
    </w:rPr>
  </w:style>
  <w:style w:type="character" w:customStyle="1" w:styleId="30">
    <w:name w:val="标题 3 字符"/>
    <w:basedOn w:val="a1"/>
    <w:link w:val="3"/>
    <w:uiPriority w:val="9"/>
    <w:semiHidden/>
    <w:rsid w:val="00D77C1B"/>
    <w:rPr>
      <w:rFonts w:ascii="Microsoft YaHei UI" w:eastAsia="Microsoft YaHei UI" w:hAnsi="Microsoft YaHei UI" w:cstheme="majorBidi"/>
      <w:color w:val="394B5A" w:themeColor="accent1" w:themeShade="7F"/>
      <w:sz w:val="20"/>
      <w:szCs w:val="24"/>
    </w:rPr>
  </w:style>
  <w:style w:type="character" w:customStyle="1" w:styleId="40">
    <w:name w:val="标题 4 字符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标题 5 字符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标题 6 字符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标题 7 字符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标题 8 字符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标题 9 字符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c">
    <w:name w:val="header"/>
    <w:basedOn w:val="a"/>
    <w:link w:val="ad"/>
    <w:uiPriority w:val="99"/>
    <w:rsid w:val="00D77C1B"/>
    <w:pPr>
      <w:spacing w:after="0" w:line="240" w:lineRule="auto"/>
    </w:pPr>
  </w:style>
  <w:style w:type="character" w:customStyle="1" w:styleId="ad">
    <w:name w:val="页眉 字符"/>
    <w:basedOn w:val="a1"/>
    <w:link w:val="ac"/>
    <w:uiPriority w:val="99"/>
    <w:rsid w:val="00D77C1B"/>
    <w:rPr>
      <w:rFonts w:ascii="Microsoft YaHei UI" w:eastAsia="Microsoft YaHei UI" w:hAnsi="Microsoft YaHei UI"/>
    </w:rPr>
  </w:style>
  <w:style w:type="paragraph" w:styleId="ae">
    <w:name w:val="List Paragraph"/>
    <w:basedOn w:val="a"/>
    <w:rsid w:val="00D77C1B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cs="Lucida Sans"/>
      <w:kern w:val="3"/>
      <w:sz w:val="24"/>
      <w:szCs w:val="24"/>
      <w:lang w:bidi="hi-IN"/>
    </w:rPr>
  </w:style>
  <w:style w:type="paragraph" w:customStyle="1" w:styleId="af">
    <w:name w:val="标准"/>
    <w:rsid w:val="00D77C1B"/>
    <w:pPr>
      <w:widowControl w:val="0"/>
      <w:suppressAutoHyphens/>
      <w:autoSpaceDN w:val="0"/>
      <w:spacing w:after="0" w:line="240" w:lineRule="auto"/>
      <w:textAlignment w:val="baseline"/>
    </w:pPr>
    <w:rPr>
      <w:rFonts w:ascii="Microsoft YaHei UI" w:eastAsia="Microsoft YaHei UI" w:hAnsi="Microsoft YaHei UI" w:cs="Lucida Sans"/>
      <w:kern w:val="3"/>
      <w:sz w:val="24"/>
      <w:szCs w:val="24"/>
      <w:lang w:bidi="hi-IN"/>
    </w:rPr>
  </w:style>
  <w:style w:type="paragraph" w:customStyle="1" w:styleId="af0">
    <w:name w:val="文本正文"/>
    <w:basedOn w:val="af"/>
    <w:rsid w:val="00D77C1B"/>
    <w:pPr>
      <w:spacing w:after="120"/>
    </w:pPr>
  </w:style>
  <w:style w:type="paragraph" w:customStyle="1" w:styleId="af1">
    <w:name w:val="默认文本"/>
    <w:basedOn w:val="af"/>
    <w:rsid w:val="00D77C1B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9AFFB-5DE5-44F9-B4D6-7B566BAECE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2B399E5C-2C5F-490C-8021-F7FD39C37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E073B-AADD-4307-BDFC-4E123A483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2019-11-21T21:17:00Z</dcterms:created>
  <dcterms:modified xsi:type="dcterms:W3CDTF">2020-08-14T08:20:00Z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